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B" w:rsidRPr="007F5834" w:rsidRDefault="00D90A5B" w:rsidP="00D90A5B">
      <w:pPr>
        <w:pStyle w:val="EinfacherAbsatz"/>
        <w:rPr>
          <w:rFonts w:ascii="Arial" w:hAnsi="Arial" w:cs="Arial"/>
          <w:b/>
          <w:color w:val="auto"/>
          <w:spacing w:val="1"/>
          <w:sz w:val="28"/>
          <w:szCs w:val="28"/>
        </w:rPr>
      </w:pPr>
      <w:r w:rsidRPr="007F5834">
        <w:rPr>
          <w:rFonts w:ascii="Arial" w:hAnsi="Arial" w:cs="Arial"/>
          <w:b/>
          <w:color w:val="auto"/>
          <w:spacing w:val="59"/>
          <w:sz w:val="28"/>
          <w:szCs w:val="28"/>
        </w:rPr>
        <w:t>PRESSEMELDUNG</w:t>
      </w:r>
      <w:r w:rsidRPr="007F5834">
        <w:rPr>
          <w:rFonts w:ascii="Arial" w:hAnsi="Arial" w:cs="Arial"/>
          <w:b/>
          <w:color w:val="auto"/>
          <w:spacing w:val="1"/>
          <w:sz w:val="28"/>
          <w:szCs w:val="28"/>
        </w:rPr>
        <w:t xml:space="preserve">  |   </w:t>
      </w:r>
      <w:r w:rsidR="00571520">
        <w:rPr>
          <w:rFonts w:ascii="Arial" w:hAnsi="Arial" w:cs="Arial"/>
          <w:b/>
          <w:color w:val="auto"/>
          <w:spacing w:val="1"/>
          <w:sz w:val="28"/>
          <w:szCs w:val="28"/>
        </w:rPr>
        <w:t>16</w:t>
      </w:r>
      <w:bookmarkStart w:id="0" w:name="_GoBack"/>
      <w:bookmarkEnd w:id="0"/>
      <w:r w:rsidR="00427D1A">
        <w:rPr>
          <w:rFonts w:ascii="Arial" w:hAnsi="Arial" w:cs="Arial"/>
          <w:b/>
          <w:color w:val="auto"/>
          <w:spacing w:val="1"/>
          <w:sz w:val="28"/>
          <w:szCs w:val="28"/>
        </w:rPr>
        <w:t>.07</w:t>
      </w:r>
      <w:r>
        <w:rPr>
          <w:rFonts w:ascii="Arial" w:hAnsi="Arial" w:cs="Arial"/>
          <w:b/>
          <w:color w:val="auto"/>
          <w:spacing w:val="1"/>
          <w:sz w:val="28"/>
          <w:szCs w:val="28"/>
        </w:rPr>
        <w:t>.2019</w:t>
      </w:r>
    </w:p>
    <w:p w:rsidR="00D90A5B" w:rsidRPr="009D5AA9" w:rsidRDefault="00D90A5B" w:rsidP="00D90A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0A5B" w:rsidRPr="009D5AA9" w:rsidRDefault="00D90A5B" w:rsidP="00D90A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0A5B" w:rsidRPr="009D5AA9" w:rsidRDefault="009D5AA9" w:rsidP="00D90A5B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WÖHR</w:t>
      </w:r>
      <w:r w:rsidRPr="0005520A">
        <w:rPr>
          <w:rFonts w:ascii="Arial" w:hAnsi="Arial" w:cs="Arial"/>
          <w:b/>
          <w:sz w:val="28"/>
          <w:szCs w:val="28"/>
        </w:rPr>
        <w:t>®</w:t>
      </w:r>
      <w:r>
        <w:rPr>
          <w:rFonts w:ascii="Arial" w:hAnsi="Arial" w:cs="Arial"/>
          <w:b/>
          <w:sz w:val="28"/>
        </w:rPr>
        <w:t xml:space="preserve"> erweitert </w:t>
      </w:r>
      <w:r w:rsidR="003076A9">
        <w:rPr>
          <w:rFonts w:ascii="Arial" w:hAnsi="Arial" w:cs="Arial"/>
          <w:b/>
          <w:sz w:val="28"/>
        </w:rPr>
        <w:t>Profilg</w:t>
      </w:r>
      <w:r>
        <w:rPr>
          <w:rFonts w:ascii="Arial" w:hAnsi="Arial" w:cs="Arial"/>
          <w:b/>
          <w:sz w:val="28"/>
        </w:rPr>
        <w:t>ehäuse-Serie</w:t>
      </w:r>
      <w:r w:rsidR="003076A9">
        <w:rPr>
          <w:rFonts w:ascii="Arial" w:hAnsi="Arial" w:cs="Arial"/>
          <w:b/>
          <w:sz w:val="28"/>
        </w:rPr>
        <w:t xml:space="preserve"> aus Aluminium</w:t>
      </w:r>
    </w:p>
    <w:p w:rsidR="003076A9" w:rsidRDefault="00AF554D" w:rsidP="003076A9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ALU-PRIMUS-Design-</w:t>
      </w:r>
      <w:r w:rsidR="009D5AA9" w:rsidRPr="009D5AA9">
        <w:rPr>
          <w:rFonts w:ascii="Arial" w:hAnsi="Arial" w:cs="Arial"/>
          <w:sz w:val="22"/>
          <w:szCs w:val="22"/>
        </w:rPr>
        <w:t>Dichtung</w:t>
      </w:r>
      <w:r w:rsidR="003076A9">
        <w:rPr>
          <w:rFonts w:ascii="Arial" w:hAnsi="Arial" w:cs="Arial"/>
          <w:sz w:val="22"/>
          <w:szCs w:val="22"/>
        </w:rPr>
        <w:t xml:space="preserve"> – Formschön und </w:t>
      </w:r>
      <w:r w:rsidR="009D5AA9" w:rsidRPr="009D5AA9">
        <w:rPr>
          <w:rFonts w:ascii="Arial" w:hAnsi="Arial" w:cs="Arial"/>
          <w:sz w:val="22"/>
          <w:szCs w:val="22"/>
        </w:rPr>
        <w:t>rutschfest</w:t>
      </w:r>
    </w:p>
    <w:p w:rsidR="00D90A5B" w:rsidRDefault="003076A9" w:rsidP="00D90A5B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Formschön, funktional, vielseitig und rutschfest. </w:t>
      </w:r>
      <w:r w:rsidR="009D5AA9" w:rsidRPr="009D5AA9">
        <w:rPr>
          <w:rFonts w:ascii="Arial" w:hAnsi="Arial" w:cs="Arial"/>
          <w:sz w:val="22"/>
          <w:szCs w:val="22"/>
        </w:rPr>
        <w:t xml:space="preserve">Das sind nur einige Eigenschaften des </w:t>
      </w:r>
      <w:r w:rsidR="00AF554D">
        <w:rPr>
          <w:rFonts w:ascii="Arial" w:hAnsi="Arial" w:cs="Arial"/>
          <w:sz w:val="22"/>
          <w:szCs w:val="22"/>
        </w:rPr>
        <w:t>mit Design-Dichtung ausgestatteten</w:t>
      </w:r>
      <w:r>
        <w:rPr>
          <w:rFonts w:ascii="Arial" w:hAnsi="Arial" w:cs="Arial"/>
          <w:sz w:val="22"/>
          <w:szCs w:val="22"/>
        </w:rPr>
        <w:t xml:space="preserve"> Profilgehäuse-Neuzugangs, den</w:t>
      </w:r>
      <w:r w:rsidR="009D5AA9" w:rsidRPr="009D5AA9">
        <w:rPr>
          <w:rFonts w:ascii="Arial" w:hAnsi="Arial" w:cs="Arial"/>
          <w:sz w:val="22"/>
          <w:szCs w:val="22"/>
        </w:rPr>
        <w:t xml:space="preserve"> d</w:t>
      </w:r>
      <w:r w:rsidR="00D90A5B" w:rsidRPr="009D5AA9">
        <w:rPr>
          <w:rFonts w:ascii="Arial" w:hAnsi="Arial" w:cs="Arial"/>
          <w:sz w:val="22"/>
          <w:szCs w:val="22"/>
        </w:rPr>
        <w:t>ie Richard Wöhr GmbH</w:t>
      </w:r>
      <w:r>
        <w:rPr>
          <w:rFonts w:ascii="Arial" w:hAnsi="Arial" w:cs="Arial"/>
          <w:sz w:val="22"/>
          <w:szCs w:val="22"/>
        </w:rPr>
        <w:t xml:space="preserve"> im Nordschwarzwald als </w:t>
      </w:r>
      <w:r w:rsidR="009F4311">
        <w:rPr>
          <w:rFonts w:ascii="Arial" w:hAnsi="Arial" w:cs="Arial"/>
          <w:sz w:val="22"/>
          <w:szCs w:val="22"/>
        </w:rPr>
        <w:t xml:space="preserve">weiteres </w:t>
      </w:r>
      <w:r>
        <w:rPr>
          <w:rFonts w:ascii="Arial" w:hAnsi="Arial" w:cs="Arial"/>
          <w:sz w:val="22"/>
          <w:szCs w:val="22"/>
        </w:rPr>
        <w:t>Standardprodukt für</w:t>
      </w:r>
      <w:r w:rsidR="009D5AA9" w:rsidRPr="009D5AA9">
        <w:rPr>
          <w:rFonts w:ascii="Arial" w:hAnsi="Arial" w:cs="Arial"/>
          <w:sz w:val="22"/>
          <w:szCs w:val="22"/>
        </w:rPr>
        <w:t xml:space="preserve"> ihr Gehäu</w:t>
      </w:r>
      <w:r w:rsidR="009F4311">
        <w:rPr>
          <w:rFonts w:ascii="Arial" w:hAnsi="Arial" w:cs="Arial"/>
          <w:sz w:val="22"/>
          <w:szCs w:val="22"/>
        </w:rPr>
        <w:t>seportfolio</w:t>
      </w:r>
      <w:r w:rsidR="009D5AA9" w:rsidRPr="009D5AA9">
        <w:rPr>
          <w:rFonts w:ascii="Arial" w:hAnsi="Arial" w:cs="Arial"/>
          <w:sz w:val="22"/>
          <w:szCs w:val="22"/>
        </w:rPr>
        <w:t xml:space="preserve"> </w:t>
      </w:r>
      <w:r w:rsidR="0096350F">
        <w:rPr>
          <w:rFonts w:ascii="Arial" w:hAnsi="Arial" w:cs="Arial"/>
          <w:sz w:val="22"/>
          <w:szCs w:val="22"/>
        </w:rPr>
        <w:t>entwickelt hat</w:t>
      </w:r>
      <w:r w:rsidR="009D5AA9" w:rsidRPr="009D5AA9">
        <w:rPr>
          <w:rFonts w:ascii="Arial" w:hAnsi="Arial" w:cs="Arial"/>
          <w:sz w:val="22"/>
          <w:szCs w:val="22"/>
        </w:rPr>
        <w:t>.</w:t>
      </w:r>
    </w:p>
    <w:p w:rsidR="006C4F77" w:rsidRDefault="008A4D0A" w:rsidP="00D90A5B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1.75pt;width:199.6pt;height:128.8pt;z-index:-251658752;mso-position-horizontal-relative:text;mso-position-vertical-relative:text;mso-width-relative:page;mso-height-relative:page" wrapcoords="-40 0 -40 21541 21600 21541 21600 0 -40 0">
            <v:imagedata r:id="rId9" o:title="IMG_0668_2" croptop="11045f" cropbottom="16037f" cropleft="15447f" cropright="9082f"/>
            <w10:wrap type="through"/>
          </v:shape>
        </w:pict>
      </w:r>
      <w:r w:rsidR="00AF554D">
        <w:rPr>
          <w:rFonts w:ascii="Arial" w:hAnsi="Arial" w:cs="Arial"/>
          <w:sz w:val="22"/>
          <w:szCs w:val="22"/>
        </w:rPr>
        <w:t>Die Basis bildet das bewährte</w:t>
      </w:r>
      <w:r w:rsidR="009D5AA9" w:rsidRPr="009D5AA9">
        <w:rPr>
          <w:rFonts w:ascii="Arial" w:hAnsi="Arial" w:cs="Arial"/>
          <w:sz w:val="22"/>
          <w:szCs w:val="22"/>
        </w:rPr>
        <w:t xml:space="preserve"> in dive</w:t>
      </w:r>
      <w:r w:rsidR="009D5AA9" w:rsidRPr="009D5AA9">
        <w:rPr>
          <w:rFonts w:ascii="Arial" w:hAnsi="Arial" w:cs="Arial"/>
          <w:sz w:val="22"/>
          <w:szCs w:val="22"/>
        </w:rPr>
        <w:t>r</w:t>
      </w:r>
      <w:r w:rsidR="009D5AA9" w:rsidRPr="009D5AA9">
        <w:rPr>
          <w:rFonts w:ascii="Arial" w:hAnsi="Arial" w:cs="Arial"/>
          <w:sz w:val="22"/>
          <w:szCs w:val="22"/>
        </w:rPr>
        <w:t xml:space="preserve">sen Größen verfügbare Profil aus der </w:t>
      </w:r>
      <w:r w:rsidR="00AF554D">
        <w:rPr>
          <w:rFonts w:ascii="Arial" w:hAnsi="Arial" w:cs="Arial"/>
          <w:sz w:val="22"/>
          <w:szCs w:val="22"/>
        </w:rPr>
        <w:t xml:space="preserve">Serie </w:t>
      </w:r>
      <w:r w:rsidR="009D5AA9" w:rsidRPr="009D5AA9">
        <w:rPr>
          <w:rFonts w:ascii="Arial" w:hAnsi="Arial" w:cs="Arial"/>
          <w:sz w:val="22"/>
          <w:szCs w:val="22"/>
        </w:rPr>
        <w:t>ALU-PRIMUS</w:t>
      </w:r>
      <w:r w:rsidR="00AF554D">
        <w:rPr>
          <w:rFonts w:ascii="Arial" w:hAnsi="Arial" w:cs="Arial"/>
          <w:sz w:val="22"/>
          <w:szCs w:val="22"/>
        </w:rPr>
        <w:t>. Diese</w:t>
      </w:r>
      <w:r w:rsidR="006C4F77">
        <w:rPr>
          <w:rFonts w:ascii="Arial" w:hAnsi="Arial" w:cs="Arial"/>
          <w:sz w:val="22"/>
          <w:szCs w:val="22"/>
        </w:rPr>
        <w:t xml:space="preserve"> Profil</w:t>
      </w:r>
      <w:r w:rsidR="00AF554D">
        <w:rPr>
          <w:rFonts w:ascii="Arial" w:hAnsi="Arial" w:cs="Arial"/>
          <w:sz w:val="22"/>
          <w:szCs w:val="22"/>
        </w:rPr>
        <w:t>e zeichnen</w:t>
      </w:r>
      <w:r w:rsidR="009D5AA9" w:rsidRPr="009D5AA9">
        <w:rPr>
          <w:rFonts w:ascii="Arial" w:hAnsi="Arial" w:cs="Arial"/>
          <w:sz w:val="22"/>
          <w:szCs w:val="22"/>
        </w:rPr>
        <w:t xml:space="preserve"> sich u</w:t>
      </w:r>
      <w:r w:rsidR="006C4F77">
        <w:rPr>
          <w:rFonts w:ascii="Arial" w:hAnsi="Arial" w:cs="Arial"/>
          <w:sz w:val="22"/>
          <w:szCs w:val="22"/>
        </w:rPr>
        <w:t xml:space="preserve">. a. </w:t>
      </w:r>
      <w:r w:rsidR="009D5AA9" w:rsidRPr="009D5AA9">
        <w:rPr>
          <w:rFonts w:ascii="Arial" w:hAnsi="Arial" w:cs="Arial"/>
          <w:sz w:val="22"/>
          <w:szCs w:val="22"/>
        </w:rPr>
        <w:t>d</w:t>
      </w:r>
      <w:r w:rsidR="006C4F77">
        <w:rPr>
          <w:rFonts w:ascii="Arial" w:hAnsi="Arial" w:cs="Arial"/>
          <w:sz w:val="22"/>
          <w:szCs w:val="22"/>
        </w:rPr>
        <w:t xml:space="preserve">adurch aus, dass </w:t>
      </w:r>
      <w:r w:rsidR="009D5AA9" w:rsidRPr="009D5AA9">
        <w:rPr>
          <w:rFonts w:ascii="Arial" w:hAnsi="Arial" w:cs="Arial"/>
          <w:sz w:val="22"/>
          <w:szCs w:val="22"/>
        </w:rPr>
        <w:t xml:space="preserve">Leiterplatten </w:t>
      </w:r>
      <w:r w:rsidR="006C4F77">
        <w:rPr>
          <w:rFonts w:ascii="Arial" w:hAnsi="Arial" w:cs="Arial"/>
          <w:sz w:val="22"/>
          <w:szCs w:val="22"/>
        </w:rPr>
        <w:t>nicht nur horizontal, so</w:t>
      </w:r>
      <w:r w:rsidR="006C4F77">
        <w:rPr>
          <w:rFonts w:ascii="Arial" w:hAnsi="Arial" w:cs="Arial"/>
          <w:sz w:val="22"/>
          <w:szCs w:val="22"/>
        </w:rPr>
        <w:t>n</w:t>
      </w:r>
      <w:r w:rsidR="006C4F77">
        <w:rPr>
          <w:rFonts w:ascii="Arial" w:hAnsi="Arial" w:cs="Arial"/>
          <w:sz w:val="22"/>
          <w:szCs w:val="22"/>
        </w:rPr>
        <w:t>dern auch vertikal eingebaut werden können.</w:t>
      </w:r>
    </w:p>
    <w:p w:rsidR="009D5AA9" w:rsidRDefault="007E5E2A" w:rsidP="00D90A5B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</w:t>
      </w:r>
      <w:r w:rsidR="006C4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 der</w:t>
      </w:r>
      <w:r w:rsidR="006C4F77">
        <w:rPr>
          <w:rFonts w:ascii="Arial" w:hAnsi="Arial" w:cs="Arial"/>
          <w:sz w:val="22"/>
          <w:szCs w:val="22"/>
        </w:rPr>
        <w:t xml:space="preserve"> </w:t>
      </w:r>
      <w:r w:rsidR="009D5AA9" w:rsidRPr="009D5AA9">
        <w:rPr>
          <w:rFonts w:ascii="Arial" w:hAnsi="Arial" w:cs="Arial"/>
          <w:sz w:val="22"/>
          <w:szCs w:val="22"/>
        </w:rPr>
        <w:t xml:space="preserve">Entwicklung des Profils </w:t>
      </w:r>
      <w:r>
        <w:rPr>
          <w:rFonts w:ascii="Arial" w:hAnsi="Arial" w:cs="Arial"/>
          <w:sz w:val="22"/>
          <w:szCs w:val="22"/>
        </w:rPr>
        <w:t xml:space="preserve">wurde bei WÖHR </w:t>
      </w:r>
      <w:r w:rsidR="009D5AA9" w:rsidRPr="009D5AA9">
        <w:rPr>
          <w:rFonts w:ascii="Arial" w:hAnsi="Arial" w:cs="Arial"/>
          <w:sz w:val="22"/>
          <w:szCs w:val="22"/>
        </w:rPr>
        <w:t xml:space="preserve">darauf geachtet </w:t>
      </w:r>
      <w:r w:rsidR="006C4F77">
        <w:rPr>
          <w:rFonts w:ascii="Arial" w:hAnsi="Arial" w:cs="Arial"/>
          <w:sz w:val="22"/>
          <w:szCs w:val="22"/>
        </w:rPr>
        <w:t xml:space="preserve">die Oberfläche </w:t>
      </w:r>
      <w:r>
        <w:rPr>
          <w:rFonts w:ascii="Arial" w:hAnsi="Arial" w:cs="Arial"/>
          <w:sz w:val="22"/>
          <w:szCs w:val="22"/>
        </w:rPr>
        <w:t xml:space="preserve">möglichst </w:t>
      </w:r>
      <w:r w:rsidR="006C4F77">
        <w:rPr>
          <w:rFonts w:ascii="Arial" w:hAnsi="Arial" w:cs="Arial"/>
          <w:sz w:val="22"/>
          <w:szCs w:val="22"/>
        </w:rPr>
        <w:t>glatt zu gesta</w:t>
      </w:r>
      <w:r w:rsidR="006C4F77">
        <w:rPr>
          <w:rFonts w:ascii="Arial" w:hAnsi="Arial" w:cs="Arial"/>
          <w:sz w:val="22"/>
          <w:szCs w:val="22"/>
        </w:rPr>
        <w:t>l</w:t>
      </w:r>
      <w:r w:rsidR="006C4F77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>.</w:t>
      </w:r>
      <w:r w:rsidR="006C4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9D5AA9" w:rsidRPr="009D5AA9">
        <w:rPr>
          <w:rFonts w:ascii="Arial" w:hAnsi="Arial" w:cs="Arial"/>
          <w:sz w:val="22"/>
          <w:szCs w:val="22"/>
        </w:rPr>
        <w:t xml:space="preserve">uf Rillen, Nuten und Kanten </w:t>
      </w:r>
      <w:r>
        <w:rPr>
          <w:rFonts w:ascii="Arial" w:hAnsi="Arial" w:cs="Arial"/>
          <w:sz w:val="22"/>
          <w:szCs w:val="22"/>
        </w:rPr>
        <w:t xml:space="preserve">wurde daher weitgehend </w:t>
      </w:r>
      <w:r w:rsidR="009D5AA9" w:rsidRPr="009D5AA9">
        <w:rPr>
          <w:rFonts w:ascii="Arial" w:hAnsi="Arial" w:cs="Arial"/>
          <w:sz w:val="22"/>
          <w:szCs w:val="22"/>
        </w:rPr>
        <w:t>verzichte</w:t>
      </w:r>
      <w:r w:rsidR="006C4F77">
        <w:rPr>
          <w:rFonts w:ascii="Arial" w:hAnsi="Arial" w:cs="Arial"/>
          <w:sz w:val="22"/>
          <w:szCs w:val="22"/>
        </w:rPr>
        <w:t>t</w:t>
      </w:r>
      <w:r w:rsidR="009D5AA9" w:rsidRPr="009D5AA9">
        <w:rPr>
          <w:rFonts w:ascii="Arial" w:hAnsi="Arial" w:cs="Arial"/>
          <w:sz w:val="22"/>
          <w:szCs w:val="22"/>
        </w:rPr>
        <w:t>. Dadur</w:t>
      </w:r>
      <w:r w:rsidR="006C4F77">
        <w:rPr>
          <w:rFonts w:ascii="Arial" w:hAnsi="Arial" w:cs="Arial"/>
          <w:sz w:val="22"/>
          <w:szCs w:val="22"/>
        </w:rPr>
        <w:t>ch lässt sich das Gehäuse komfortabel und sicher</w:t>
      </w:r>
      <w:r w:rsidR="009D5AA9" w:rsidRPr="009D5AA9">
        <w:rPr>
          <w:rFonts w:ascii="Arial" w:hAnsi="Arial" w:cs="Arial"/>
          <w:sz w:val="22"/>
          <w:szCs w:val="22"/>
        </w:rPr>
        <w:t xml:space="preserve"> reini</w:t>
      </w:r>
      <w:r>
        <w:rPr>
          <w:rFonts w:ascii="Arial" w:hAnsi="Arial" w:cs="Arial"/>
          <w:sz w:val="22"/>
          <w:szCs w:val="22"/>
        </w:rPr>
        <w:t>gen bzw.</w:t>
      </w:r>
      <w:r w:rsidR="009D5AA9" w:rsidRPr="009D5AA9">
        <w:rPr>
          <w:rFonts w:ascii="Arial" w:hAnsi="Arial" w:cs="Arial"/>
          <w:sz w:val="22"/>
          <w:szCs w:val="22"/>
        </w:rPr>
        <w:t xml:space="preserve"> desinfizie</w:t>
      </w:r>
      <w:r w:rsidR="006C4F77">
        <w:rPr>
          <w:rFonts w:ascii="Arial" w:hAnsi="Arial" w:cs="Arial"/>
          <w:sz w:val="22"/>
          <w:szCs w:val="22"/>
        </w:rPr>
        <w:t>ren</w:t>
      </w:r>
      <w:r>
        <w:rPr>
          <w:rFonts w:ascii="Arial" w:hAnsi="Arial" w:cs="Arial"/>
          <w:sz w:val="22"/>
          <w:szCs w:val="22"/>
        </w:rPr>
        <w:t>.</w:t>
      </w:r>
      <w:r w:rsidR="006C4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Somit ist es </w:t>
      </w:r>
      <w:r w:rsidR="009D5AA9" w:rsidRPr="009D5AA9">
        <w:rPr>
          <w:rFonts w:ascii="Arial" w:hAnsi="Arial" w:cs="Arial"/>
          <w:sz w:val="22"/>
          <w:szCs w:val="22"/>
        </w:rPr>
        <w:t>auch in Bereichen mit hohen Hygieneanforderungen</w:t>
      </w:r>
      <w:r>
        <w:rPr>
          <w:rFonts w:ascii="Arial" w:hAnsi="Arial" w:cs="Arial"/>
          <w:sz w:val="22"/>
          <w:szCs w:val="22"/>
        </w:rPr>
        <w:t xml:space="preserve"> wie beispielsweise dem Medizin- oder Lebensmittelbereich</w:t>
      </w:r>
      <w:r w:rsidR="009D5AA9" w:rsidRPr="009D5AA9">
        <w:rPr>
          <w:rFonts w:ascii="Arial" w:hAnsi="Arial" w:cs="Arial"/>
          <w:sz w:val="22"/>
          <w:szCs w:val="22"/>
        </w:rPr>
        <w:t xml:space="preserve"> </w:t>
      </w:r>
      <w:r w:rsidR="009F4311">
        <w:rPr>
          <w:rFonts w:ascii="Arial" w:hAnsi="Arial" w:cs="Arial"/>
          <w:sz w:val="22"/>
          <w:szCs w:val="22"/>
        </w:rPr>
        <w:t>problemlos verwendbar.</w:t>
      </w:r>
    </w:p>
    <w:p w:rsidR="006C4F77" w:rsidRDefault="006C4F77" w:rsidP="00D90A5B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 entwickelte </w:t>
      </w:r>
      <w:r w:rsidR="007E5E2A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aus sili</w:t>
      </w:r>
      <w:r w:rsidR="00AF554D">
        <w:rPr>
          <w:rFonts w:ascii="Arial" w:hAnsi="Arial" w:cs="Arial"/>
          <w:sz w:val="22"/>
          <w:szCs w:val="22"/>
        </w:rPr>
        <w:t>konfreiem TPE gefertigte Design-</w:t>
      </w:r>
      <w:r>
        <w:rPr>
          <w:rFonts w:ascii="Arial" w:hAnsi="Arial" w:cs="Arial"/>
          <w:sz w:val="22"/>
          <w:szCs w:val="22"/>
        </w:rPr>
        <w:t xml:space="preserve">Dichtung </w:t>
      </w:r>
      <w:r w:rsidR="007E5E2A">
        <w:rPr>
          <w:rFonts w:ascii="Arial" w:hAnsi="Arial" w:cs="Arial"/>
          <w:sz w:val="22"/>
          <w:szCs w:val="22"/>
        </w:rPr>
        <w:t>sorgt neben einem ansprechenden Aussehen für zusätzliche Rutschfestigkeit. Insb</w:t>
      </w:r>
      <w:r w:rsidR="007E5E2A">
        <w:rPr>
          <w:rFonts w:ascii="Arial" w:hAnsi="Arial" w:cs="Arial"/>
          <w:sz w:val="22"/>
          <w:szCs w:val="22"/>
        </w:rPr>
        <w:t>e</w:t>
      </w:r>
      <w:r w:rsidR="007E5E2A">
        <w:rPr>
          <w:rFonts w:ascii="Arial" w:hAnsi="Arial" w:cs="Arial"/>
          <w:sz w:val="22"/>
          <w:szCs w:val="22"/>
        </w:rPr>
        <w:t xml:space="preserve">sondere </w:t>
      </w:r>
      <w:r w:rsidR="009F4311">
        <w:rPr>
          <w:rFonts w:ascii="Arial" w:hAnsi="Arial" w:cs="Arial"/>
          <w:sz w:val="22"/>
          <w:szCs w:val="22"/>
        </w:rPr>
        <w:t xml:space="preserve">auf glatten Oberflächen </w:t>
      </w:r>
      <w:r w:rsidR="007E5E2A">
        <w:rPr>
          <w:rFonts w:ascii="Arial" w:hAnsi="Arial" w:cs="Arial"/>
          <w:sz w:val="22"/>
          <w:szCs w:val="22"/>
        </w:rPr>
        <w:t>sorgt dies für zusätzliche Sicherheit.</w:t>
      </w:r>
    </w:p>
    <w:p w:rsidR="009D5AA9" w:rsidRDefault="009D5AA9" w:rsidP="009D5AA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Technische Details:</w:t>
      </w:r>
    </w:p>
    <w:p w:rsidR="009D5AA9" w:rsidRDefault="009D5AA9" w:rsidP="009D5AA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736"/>
      </w:tblGrid>
      <w:tr w:rsidR="009D5AA9" w:rsidRPr="00313017" w:rsidTr="00053AE2">
        <w:trPr>
          <w:trHeight w:val="454"/>
        </w:trPr>
        <w:tc>
          <w:tcPr>
            <w:tcW w:w="2410" w:type="dxa"/>
            <w:vAlign w:val="center"/>
          </w:tcPr>
          <w:p w:rsidR="009D5AA9" w:rsidRPr="004F3DD1" w:rsidRDefault="009D5AA9" w:rsidP="004F3DD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3DD1">
              <w:rPr>
                <w:rFonts w:ascii="Arial" w:hAnsi="Arial" w:cs="Arial"/>
                <w:bCs/>
                <w:sz w:val="20"/>
                <w:szCs w:val="20"/>
              </w:rPr>
              <w:t>Material:</w:t>
            </w:r>
          </w:p>
        </w:tc>
        <w:tc>
          <w:tcPr>
            <w:tcW w:w="5736" w:type="dxa"/>
            <w:vAlign w:val="center"/>
          </w:tcPr>
          <w:p w:rsidR="009D5AA9" w:rsidRPr="004F3DD1" w:rsidRDefault="009D5AA9" w:rsidP="007C272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  <w:sz w:val="20"/>
                <w:szCs w:val="20"/>
                <w:lang w:val="de-DE" w:eastAsia="x-none"/>
              </w:rPr>
            </w:pPr>
            <w:r w:rsidRPr="004F3DD1">
              <w:rPr>
                <w:sz w:val="20"/>
                <w:szCs w:val="20"/>
              </w:rPr>
              <w:t>Gehäuse-Profil aus Aluminium</w:t>
            </w:r>
            <w:r w:rsidRPr="004F3DD1">
              <w:rPr>
                <w:sz w:val="20"/>
                <w:szCs w:val="20"/>
              </w:rPr>
              <w:br/>
              <w:t>Stirnplatten aus Aluminium (2,0mm dick)</w:t>
            </w:r>
            <w:r w:rsidRPr="004F3DD1">
              <w:rPr>
                <w:sz w:val="20"/>
                <w:szCs w:val="20"/>
              </w:rPr>
              <w:br/>
              <w:t xml:space="preserve">Dichtung aus </w:t>
            </w:r>
            <w:r w:rsidR="007E5E2A">
              <w:rPr>
                <w:sz w:val="20"/>
                <w:szCs w:val="20"/>
                <w:lang w:val="de-DE"/>
              </w:rPr>
              <w:t xml:space="preserve">silikonfreiem </w:t>
            </w:r>
            <w:r w:rsidRPr="004F3DD1">
              <w:rPr>
                <w:sz w:val="20"/>
                <w:szCs w:val="20"/>
              </w:rPr>
              <w:t>TPE (</w:t>
            </w:r>
            <w:proofErr w:type="spellStart"/>
            <w:r w:rsidRPr="004F3DD1">
              <w:rPr>
                <w:sz w:val="20"/>
                <w:szCs w:val="20"/>
              </w:rPr>
              <w:t>Shore</w:t>
            </w:r>
            <w:proofErr w:type="spellEnd"/>
            <w:r w:rsidRPr="004F3DD1">
              <w:rPr>
                <w:sz w:val="20"/>
                <w:szCs w:val="20"/>
              </w:rPr>
              <w:t xml:space="preserve"> 60A)</w:t>
            </w:r>
          </w:p>
        </w:tc>
      </w:tr>
      <w:tr w:rsidR="009D5AA9" w:rsidRPr="00F00CF0" w:rsidTr="00053AE2">
        <w:trPr>
          <w:trHeight w:val="454"/>
        </w:trPr>
        <w:tc>
          <w:tcPr>
            <w:tcW w:w="2410" w:type="dxa"/>
            <w:vAlign w:val="center"/>
          </w:tcPr>
          <w:p w:rsidR="009D5AA9" w:rsidRPr="004F3DD1" w:rsidRDefault="009D5AA9" w:rsidP="004F3DD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3DD1">
              <w:rPr>
                <w:rFonts w:ascii="Arial" w:hAnsi="Arial" w:cs="Arial"/>
                <w:bCs/>
                <w:sz w:val="20"/>
                <w:szCs w:val="20"/>
              </w:rPr>
              <w:t>Farben:</w:t>
            </w:r>
          </w:p>
        </w:tc>
        <w:tc>
          <w:tcPr>
            <w:tcW w:w="5736" w:type="dxa"/>
            <w:vAlign w:val="center"/>
          </w:tcPr>
          <w:p w:rsidR="009D5AA9" w:rsidRPr="00053AE2" w:rsidRDefault="004F3DD1" w:rsidP="005D04AF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 w:rsidRPr="004F3DD1">
              <w:rPr>
                <w:sz w:val="20"/>
                <w:szCs w:val="20"/>
              </w:rPr>
              <w:t>Gehäus</w:t>
            </w:r>
            <w:r w:rsidR="00C206DA">
              <w:rPr>
                <w:sz w:val="20"/>
                <w:szCs w:val="20"/>
              </w:rPr>
              <w:t>e-Profil und Stirnplatten natur</w:t>
            </w:r>
            <w:r w:rsidR="00C206DA">
              <w:rPr>
                <w:sz w:val="20"/>
                <w:szCs w:val="20"/>
                <w:lang w:val="de-DE"/>
              </w:rPr>
              <w:t>-</w:t>
            </w:r>
            <w:r w:rsidRPr="004F3DD1">
              <w:rPr>
                <w:sz w:val="20"/>
                <w:szCs w:val="20"/>
              </w:rPr>
              <w:t xml:space="preserve">eloxiert, Schnittkanten </w:t>
            </w:r>
            <w:r w:rsidR="005D04AF">
              <w:rPr>
                <w:sz w:val="20"/>
                <w:szCs w:val="20"/>
                <w:lang w:val="de-DE"/>
              </w:rPr>
              <w:t>unbehandelt</w:t>
            </w:r>
            <w:r w:rsidRPr="004F3DD1">
              <w:rPr>
                <w:sz w:val="20"/>
                <w:szCs w:val="20"/>
              </w:rPr>
              <w:t xml:space="preserve">, Dichtung anthrazitgrau (ähnlich RAL 7016) </w:t>
            </w:r>
            <w:r>
              <w:rPr>
                <w:sz w:val="20"/>
                <w:szCs w:val="20"/>
                <w:lang w:val="de-DE"/>
              </w:rPr>
              <w:br/>
            </w:r>
            <w:r w:rsidR="000E6570">
              <w:rPr>
                <w:sz w:val="20"/>
                <w:szCs w:val="20"/>
              </w:rPr>
              <w:t>weitere Farben auf</w:t>
            </w:r>
            <w:r w:rsidRPr="004F3DD1">
              <w:rPr>
                <w:sz w:val="20"/>
                <w:szCs w:val="20"/>
              </w:rPr>
              <w:t xml:space="preserve"> Anfrage möglich</w:t>
            </w:r>
          </w:p>
        </w:tc>
      </w:tr>
      <w:tr w:rsidR="009D5AA9" w:rsidRPr="00313017" w:rsidTr="00053AE2">
        <w:trPr>
          <w:trHeight w:val="228"/>
        </w:trPr>
        <w:tc>
          <w:tcPr>
            <w:tcW w:w="2410" w:type="dxa"/>
            <w:vAlign w:val="center"/>
          </w:tcPr>
          <w:p w:rsidR="009D5AA9" w:rsidRPr="004F3DD1" w:rsidRDefault="009D5AA9" w:rsidP="007C2723">
            <w:pPr>
              <w:pStyle w:val="Normal"/>
              <w:rPr>
                <w:rFonts w:eastAsia="Times New Roman"/>
                <w:sz w:val="20"/>
                <w:szCs w:val="20"/>
                <w:lang w:val="de-DE" w:eastAsia="x-none"/>
              </w:rPr>
            </w:pPr>
            <w:r w:rsidRPr="004F3DD1">
              <w:rPr>
                <w:bCs/>
                <w:sz w:val="20"/>
                <w:szCs w:val="20"/>
              </w:rPr>
              <w:t>Leiterplattenebenen:</w:t>
            </w:r>
          </w:p>
        </w:tc>
        <w:tc>
          <w:tcPr>
            <w:tcW w:w="5736" w:type="dxa"/>
            <w:vAlign w:val="center"/>
          </w:tcPr>
          <w:p w:rsidR="009D5AA9" w:rsidRPr="004F3DD1" w:rsidRDefault="004F3DD1" w:rsidP="007C272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</w:rPr>
            </w:pPr>
            <w:r w:rsidRPr="004F3DD1">
              <w:rPr>
                <w:sz w:val="20"/>
                <w:szCs w:val="20"/>
              </w:rPr>
              <w:t>Variiert je nach Gehäusehöhe</w:t>
            </w:r>
          </w:p>
        </w:tc>
      </w:tr>
      <w:tr w:rsidR="009D5AA9" w:rsidRPr="00313017" w:rsidTr="00053AE2">
        <w:trPr>
          <w:trHeight w:val="228"/>
        </w:trPr>
        <w:tc>
          <w:tcPr>
            <w:tcW w:w="2410" w:type="dxa"/>
            <w:vAlign w:val="center"/>
          </w:tcPr>
          <w:p w:rsidR="009D5AA9" w:rsidRPr="004F3DD1" w:rsidRDefault="009D5AA9" w:rsidP="004F3DD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F3DD1">
              <w:rPr>
                <w:rFonts w:ascii="Arial" w:hAnsi="Arial" w:cs="Arial"/>
                <w:bCs/>
                <w:sz w:val="20"/>
                <w:szCs w:val="20"/>
              </w:rPr>
              <w:t>Modifikationen:</w:t>
            </w:r>
          </w:p>
        </w:tc>
        <w:tc>
          <w:tcPr>
            <w:tcW w:w="5736" w:type="dxa"/>
            <w:vAlign w:val="center"/>
          </w:tcPr>
          <w:p w:rsidR="009D5AA9" w:rsidRPr="00053AE2" w:rsidRDefault="004F3DD1" w:rsidP="007C272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eastAsia="Times New Roman"/>
                <w:sz w:val="20"/>
                <w:szCs w:val="20"/>
                <w:lang w:val="de-DE"/>
              </w:rPr>
            </w:pPr>
            <w:r w:rsidRPr="004F3DD1">
              <w:rPr>
                <w:sz w:val="20"/>
                <w:szCs w:val="20"/>
              </w:rPr>
              <w:t>passende</w:t>
            </w:r>
            <w:r w:rsidRPr="004F3DD1">
              <w:rPr>
                <w:bCs/>
                <w:sz w:val="20"/>
                <w:szCs w:val="20"/>
              </w:rPr>
              <w:t xml:space="preserve"> Folientastaturen</w:t>
            </w:r>
            <w:r w:rsidRPr="004F3DD1">
              <w:rPr>
                <w:sz w:val="20"/>
                <w:szCs w:val="20"/>
              </w:rPr>
              <w:t xml:space="preserve">, </w:t>
            </w:r>
            <w:r w:rsidRPr="004F3DD1">
              <w:rPr>
                <w:bCs/>
                <w:sz w:val="20"/>
                <w:szCs w:val="20"/>
              </w:rPr>
              <w:t>mechanische Bearbeitung</w:t>
            </w:r>
            <w:r w:rsidRPr="004F3DD1">
              <w:rPr>
                <w:sz w:val="20"/>
                <w:szCs w:val="20"/>
              </w:rPr>
              <w:t xml:space="preserve">, </w:t>
            </w:r>
            <w:r w:rsidRPr="004F3DD1">
              <w:rPr>
                <w:bCs/>
                <w:sz w:val="20"/>
                <w:szCs w:val="20"/>
              </w:rPr>
              <w:t>Eingabesysteme</w:t>
            </w:r>
            <w:r w:rsidRPr="004F3DD1">
              <w:rPr>
                <w:sz w:val="20"/>
                <w:szCs w:val="20"/>
              </w:rPr>
              <w:t xml:space="preserve">, </w:t>
            </w:r>
            <w:r w:rsidRPr="004F3DD1">
              <w:rPr>
                <w:bCs/>
                <w:sz w:val="20"/>
                <w:szCs w:val="20"/>
              </w:rPr>
              <w:t>EMS</w:t>
            </w:r>
            <w:r w:rsidRPr="004F3DD1">
              <w:rPr>
                <w:sz w:val="20"/>
                <w:szCs w:val="20"/>
              </w:rPr>
              <w:t xml:space="preserve">, </w:t>
            </w:r>
            <w:r w:rsidRPr="004F3DD1">
              <w:rPr>
                <w:bCs/>
                <w:sz w:val="20"/>
                <w:szCs w:val="20"/>
              </w:rPr>
              <w:t>Oberflächenveredelung</w:t>
            </w:r>
            <w:r w:rsidRPr="004F3DD1">
              <w:rPr>
                <w:sz w:val="20"/>
                <w:szCs w:val="20"/>
              </w:rPr>
              <w:t xml:space="preserve"> (EMV,ESD,MED,...) uvm. sind jederzeit </w:t>
            </w:r>
            <w:r w:rsidR="00053AE2">
              <w:rPr>
                <w:sz w:val="20"/>
                <w:szCs w:val="20"/>
                <w:lang w:val="de-DE"/>
              </w:rPr>
              <w:t xml:space="preserve">auf Anfrage </w:t>
            </w:r>
            <w:r w:rsidR="00053AE2">
              <w:rPr>
                <w:sz w:val="20"/>
                <w:szCs w:val="20"/>
              </w:rPr>
              <w:t>möglich</w:t>
            </w:r>
          </w:p>
        </w:tc>
      </w:tr>
      <w:tr w:rsidR="009D5AA9" w:rsidRPr="00313017" w:rsidTr="00053AE2">
        <w:trPr>
          <w:trHeight w:val="227"/>
        </w:trPr>
        <w:tc>
          <w:tcPr>
            <w:tcW w:w="2410" w:type="dxa"/>
            <w:vAlign w:val="center"/>
          </w:tcPr>
          <w:p w:rsidR="009D5AA9" w:rsidRPr="004F3DD1" w:rsidRDefault="009D5AA9" w:rsidP="00053AE2">
            <w:pPr>
              <w:pStyle w:val="Normal"/>
              <w:rPr>
                <w:sz w:val="20"/>
                <w:szCs w:val="20"/>
                <w:lang w:val="de-DE" w:eastAsia="x-none"/>
              </w:rPr>
            </w:pPr>
            <w:r w:rsidRPr="004F3DD1">
              <w:rPr>
                <w:bCs/>
                <w:sz w:val="20"/>
                <w:szCs w:val="20"/>
              </w:rPr>
              <w:t xml:space="preserve">Lieferumfang </w:t>
            </w:r>
          </w:p>
        </w:tc>
        <w:tc>
          <w:tcPr>
            <w:tcW w:w="5736" w:type="dxa"/>
            <w:vAlign w:val="center"/>
          </w:tcPr>
          <w:p w:rsidR="009F4311" w:rsidRDefault="005316E4" w:rsidP="007C2723"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 x ALU-PRIMUS-Profil</w:t>
            </w:r>
          </w:p>
          <w:p w:rsidR="009F4311" w:rsidRDefault="009F4311" w:rsidP="007C2723"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 x Stirnseitenplatte aus Aluminium</w:t>
            </w:r>
          </w:p>
          <w:p w:rsidR="009F4311" w:rsidRDefault="009F4311" w:rsidP="007C2723"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 x Design Dichtung aus silikonfreiem TPE</w:t>
            </w:r>
          </w:p>
          <w:p w:rsidR="009F4311" w:rsidRPr="009F4311" w:rsidRDefault="00053AE2" w:rsidP="007C2723"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inkl. Spezial</w:t>
            </w:r>
            <w:r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</w:rPr>
              <w:t>Schraubensatz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4F3DD1" w:rsidRPr="004F3DD1">
              <w:rPr>
                <w:sz w:val="20"/>
                <w:szCs w:val="20"/>
              </w:rPr>
              <w:t>(FSKM3x12.TX01)</w:t>
            </w:r>
          </w:p>
        </w:tc>
      </w:tr>
    </w:tbl>
    <w:p w:rsidR="00D90A5B" w:rsidRDefault="00D90A5B" w:rsidP="00D90A5B">
      <w:pPr>
        <w:pStyle w:val="KeinLeerraum"/>
        <w:rPr>
          <w:rFonts w:ascii="Arial" w:hAnsi="Arial" w:cs="Arial"/>
        </w:rPr>
      </w:pPr>
    </w:p>
    <w:p w:rsidR="003E0171" w:rsidRDefault="003E0171" w:rsidP="00D90A5B">
      <w:pPr>
        <w:pStyle w:val="KeinLeerraum"/>
        <w:rPr>
          <w:rFonts w:ascii="Arial" w:hAnsi="Arial" w:cs="Arial"/>
        </w:rPr>
      </w:pPr>
    </w:p>
    <w:p w:rsidR="009F4311" w:rsidRDefault="009F4311" w:rsidP="00D90A5B">
      <w:pPr>
        <w:pStyle w:val="KeinLeerraum"/>
        <w:rPr>
          <w:rFonts w:ascii="Arial" w:hAnsi="Arial" w:cs="Arial"/>
        </w:rPr>
      </w:pPr>
    </w:p>
    <w:p w:rsidR="00546376" w:rsidRPr="009D5AA9" w:rsidRDefault="00546376" w:rsidP="00D90A5B">
      <w:pPr>
        <w:pStyle w:val="KeinLeerraum"/>
        <w:rPr>
          <w:rFonts w:ascii="Arial" w:hAnsi="Arial" w:cs="Arial"/>
        </w:rPr>
      </w:pPr>
    </w:p>
    <w:p w:rsidR="00D90A5B" w:rsidRPr="009D5AA9" w:rsidRDefault="00D90A5B" w:rsidP="00D90A5B">
      <w:pPr>
        <w:pStyle w:val="KeinLeerraum"/>
        <w:rPr>
          <w:rFonts w:ascii="Arial" w:hAnsi="Arial" w:cs="Arial"/>
        </w:rPr>
      </w:pPr>
      <w:r w:rsidRPr="009D5AA9">
        <w:rPr>
          <w:rFonts w:ascii="Arial" w:hAnsi="Arial" w:cs="Arial"/>
        </w:rPr>
        <w:lastRenderedPageBreak/>
        <w:t>Mehr Informationen zur Serie finden Sie unter:</w:t>
      </w:r>
    </w:p>
    <w:p w:rsidR="008411E8" w:rsidRDefault="00B735F4" w:rsidP="003E0171">
      <w:pPr>
        <w:pStyle w:val="KeinLeerraum"/>
        <w:rPr>
          <w:rFonts w:ascii="Arial" w:hAnsi="Arial" w:cs="Arial"/>
          <w:color w:val="009DA2"/>
        </w:rPr>
      </w:pPr>
      <w:r w:rsidRPr="009D5AA9">
        <w:rPr>
          <w:rFonts w:ascii="Arial" w:hAnsi="Arial" w:cs="Arial"/>
          <w:color w:val="009DA2"/>
        </w:rPr>
        <w:t>https://www.industriegehaeuse.de/aluminium-gehaeuse/aluminium-gehaeuse-multiprof/alu-primus-design-dichtung/</w:t>
      </w:r>
      <w:r w:rsidRPr="009D5AA9">
        <w:rPr>
          <w:rFonts w:ascii="Arial" w:hAnsi="Arial" w:cs="Arial"/>
          <w:color w:val="009DA2"/>
        </w:rPr>
        <w:br/>
      </w:r>
    </w:p>
    <w:p w:rsidR="003E0171" w:rsidRDefault="003E0171" w:rsidP="003E0171">
      <w:pPr>
        <w:pStyle w:val="KeinLeerraum"/>
        <w:rPr>
          <w:rFonts w:ascii="Arial" w:hAnsi="Arial" w:cs="Arial"/>
          <w:color w:val="009DA2"/>
        </w:rPr>
      </w:pPr>
    </w:p>
    <w:p w:rsidR="00D90A5B" w:rsidRPr="009D5AA9" w:rsidRDefault="00D90A5B" w:rsidP="00D90A5B">
      <w:pPr>
        <w:pStyle w:val="KeinLeerraum"/>
        <w:rPr>
          <w:rFonts w:ascii="Arial" w:hAnsi="Arial" w:cs="Arial"/>
        </w:rPr>
      </w:pPr>
      <w:r w:rsidRPr="009D5AA9">
        <w:rPr>
          <w:rFonts w:ascii="Arial" w:hAnsi="Arial" w:cs="Arial"/>
        </w:rPr>
        <w:t>Die Richard Wöhr GmbH ist ein mittelständisches Familienunternehmen im Nordschwarzwald. Mit über 90 Mitarbeitern entwickelt, fertigt und vertreibt das Unternehmen weltweit kundenspezifische Komplettlösungen. Besonders Flac</w:t>
      </w:r>
      <w:r w:rsidRPr="009D5AA9">
        <w:rPr>
          <w:rFonts w:ascii="Arial" w:hAnsi="Arial" w:cs="Arial"/>
        </w:rPr>
        <w:t>h</w:t>
      </w:r>
      <w:r w:rsidRPr="009D5AA9">
        <w:rPr>
          <w:rFonts w:ascii="Arial" w:hAnsi="Arial" w:cs="Arial"/>
        </w:rPr>
        <w:t>eingabesysteme, Folientastaturen, Touchscreens und Industriekomponenten für die Bereiche Steuern, Bedienen und Anzeigen sowie Industriegehäuse für vielse</w:t>
      </w:r>
      <w:r w:rsidRPr="009D5AA9">
        <w:rPr>
          <w:rFonts w:ascii="Arial" w:hAnsi="Arial" w:cs="Arial"/>
        </w:rPr>
        <w:t>i</w:t>
      </w:r>
      <w:r w:rsidRPr="009D5AA9">
        <w:rPr>
          <w:rFonts w:ascii="Arial" w:hAnsi="Arial" w:cs="Arial"/>
        </w:rPr>
        <w:t>tige Anwendungen.</w:t>
      </w:r>
    </w:p>
    <w:p w:rsidR="00D90A5B" w:rsidRPr="009D5AA9" w:rsidRDefault="00D90A5B" w:rsidP="00D90A5B">
      <w:pPr>
        <w:pStyle w:val="KeinLeerraum"/>
        <w:rPr>
          <w:rFonts w:ascii="Arial" w:hAnsi="Arial" w:cs="Arial"/>
        </w:rPr>
      </w:pPr>
    </w:p>
    <w:p w:rsidR="00D90A5B" w:rsidRPr="009D5AA9" w:rsidRDefault="00D90A5B" w:rsidP="00D90A5B">
      <w:pPr>
        <w:spacing w:after="0" w:line="360" w:lineRule="auto"/>
        <w:contextualSpacing/>
        <w:jc w:val="both"/>
        <w:rPr>
          <w:rStyle w:val="Hyperlink"/>
          <w:b w:val="0"/>
          <w:bCs w:val="0"/>
          <w:color w:val="auto"/>
          <w:sz w:val="22"/>
          <w:szCs w:val="22"/>
        </w:rPr>
      </w:pPr>
      <w:r w:rsidRPr="009D5AA9">
        <w:rPr>
          <w:rFonts w:ascii="Arial" w:hAnsi="Arial" w:cs="Arial"/>
        </w:rPr>
        <w:t xml:space="preserve">Download dieser Pressemitteilung und weitere Informationen und Bilder unter </w:t>
      </w:r>
      <w:hyperlink r:id="rId10" w:history="1">
        <w:r w:rsidRPr="009D5AA9">
          <w:rPr>
            <w:rStyle w:val="Hyperlink"/>
            <w:color w:val="009DA2"/>
            <w:sz w:val="22"/>
            <w:szCs w:val="22"/>
          </w:rPr>
          <w:t>https://www.woehrgmbh.de/de/aktuelles-presse/pressecenter</w:t>
        </w:r>
      </w:hyperlink>
    </w:p>
    <w:p w:rsidR="00D90A5B" w:rsidRPr="007F5834" w:rsidRDefault="00D90A5B" w:rsidP="00D90A5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5AA9">
        <w:rPr>
          <w:rFonts w:ascii="Arial" w:hAnsi="Arial" w:cs="Arial"/>
          <w:b/>
        </w:rPr>
        <w:br/>
      </w:r>
      <w:r w:rsidRPr="007F5834">
        <w:rPr>
          <w:rFonts w:ascii="Arial" w:hAnsi="Arial" w:cs="Arial"/>
          <w:spacing w:val="1"/>
          <w:sz w:val="18"/>
          <w:szCs w:val="16"/>
        </w:rPr>
        <w:t>Weitere Informationen / Ansprechpartner:</w:t>
      </w:r>
    </w:p>
    <w:p w:rsidR="00D90A5B" w:rsidRPr="007F5834" w:rsidRDefault="00D90A5B" w:rsidP="00D90A5B">
      <w:pPr>
        <w:pStyle w:val="EinfacherAbsatz"/>
        <w:rPr>
          <w:rFonts w:ascii="Arial" w:hAnsi="Arial" w:cs="Arial"/>
          <w:color w:val="auto"/>
          <w:spacing w:val="1"/>
          <w:sz w:val="18"/>
          <w:szCs w:val="16"/>
        </w:rPr>
      </w:pPr>
      <w:r w:rsidRPr="007F5834">
        <w:rPr>
          <w:rFonts w:ascii="Arial" w:hAnsi="Arial" w:cs="Arial"/>
          <w:color w:val="auto"/>
          <w:spacing w:val="1"/>
          <w:sz w:val="18"/>
          <w:szCs w:val="16"/>
        </w:rPr>
        <w:t>Richard Wöhr GmbH, Gräfenau 58-60, D-75339 Höfen / Enz</w:t>
      </w:r>
    </w:p>
    <w:p w:rsidR="00D90A5B" w:rsidRPr="007F5834" w:rsidRDefault="00D90A5B" w:rsidP="00D90A5B">
      <w:pPr>
        <w:spacing w:after="0"/>
        <w:rPr>
          <w:rFonts w:ascii="Arial" w:hAnsi="Arial" w:cs="Arial"/>
          <w:sz w:val="24"/>
        </w:rPr>
      </w:pPr>
      <w:r w:rsidRPr="007F5834">
        <w:rPr>
          <w:rFonts w:ascii="Arial" w:hAnsi="Arial" w:cs="Arial"/>
          <w:spacing w:val="1"/>
          <w:sz w:val="18"/>
          <w:szCs w:val="16"/>
        </w:rPr>
        <w:t xml:space="preserve">Tel. (+49) 7081 95 40 - 0, Fax (+49) 7081 95 40 - 90, </w:t>
      </w:r>
      <w:r w:rsidR="00B735F4">
        <w:rPr>
          <w:rFonts w:ascii="Arial" w:hAnsi="Arial" w:cs="Arial"/>
          <w:spacing w:val="1"/>
          <w:sz w:val="18"/>
          <w:szCs w:val="16"/>
        </w:rPr>
        <w:br/>
      </w:r>
      <w:r w:rsidRPr="007F5834">
        <w:rPr>
          <w:rFonts w:ascii="Arial" w:hAnsi="Arial" w:cs="Arial"/>
          <w:spacing w:val="1"/>
          <w:sz w:val="18"/>
          <w:szCs w:val="16"/>
        </w:rPr>
        <w:t>E-Mail:</w:t>
      </w:r>
      <w:r>
        <w:rPr>
          <w:rFonts w:ascii="Arial" w:hAnsi="Arial" w:cs="Arial"/>
          <w:spacing w:val="1"/>
          <w:sz w:val="18"/>
          <w:szCs w:val="16"/>
        </w:rPr>
        <w:t xml:space="preserve"> J.Thumm@WoehrGmbH.de</w:t>
      </w:r>
    </w:p>
    <w:p w:rsidR="007F5834" w:rsidRPr="00D90A5B" w:rsidRDefault="007F5834" w:rsidP="00D90A5B"/>
    <w:sectPr w:rsidR="007F5834" w:rsidRPr="00D90A5B" w:rsidSect="003C1C57">
      <w:headerReference w:type="default" r:id="rId11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3" w:rsidRDefault="00340C13" w:rsidP="003C1C57">
      <w:pPr>
        <w:spacing w:after="0" w:line="240" w:lineRule="auto"/>
      </w:pPr>
      <w:r>
        <w:separator/>
      </w:r>
    </w:p>
  </w:endnote>
  <w:endnote w:type="continuationSeparator" w:id="0">
    <w:p w:rsidR="00340C13" w:rsidRDefault="00340C13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3" w:rsidRDefault="00340C13" w:rsidP="003C1C57">
      <w:pPr>
        <w:spacing w:after="0" w:line="240" w:lineRule="auto"/>
      </w:pPr>
      <w:r>
        <w:separator/>
      </w:r>
    </w:p>
  </w:footnote>
  <w:footnote w:type="continuationSeparator" w:id="0">
    <w:p w:rsidR="00340C13" w:rsidRDefault="00340C13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1" w:rsidRDefault="00967A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A05"/>
    <w:multiLevelType w:val="multilevel"/>
    <w:tmpl w:val="8AE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3495F"/>
    <w:multiLevelType w:val="hybridMultilevel"/>
    <w:tmpl w:val="8188D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8B9"/>
    <w:multiLevelType w:val="multilevel"/>
    <w:tmpl w:val="7F1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D5D07"/>
    <w:multiLevelType w:val="hybridMultilevel"/>
    <w:tmpl w:val="38D6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CFD"/>
    <w:multiLevelType w:val="hybridMultilevel"/>
    <w:tmpl w:val="CD6EB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1529"/>
    <w:rsid w:val="00022405"/>
    <w:rsid w:val="000460C5"/>
    <w:rsid w:val="00053AE2"/>
    <w:rsid w:val="00055A52"/>
    <w:rsid w:val="00056C24"/>
    <w:rsid w:val="00060215"/>
    <w:rsid w:val="00087E4B"/>
    <w:rsid w:val="000927AC"/>
    <w:rsid w:val="00093A47"/>
    <w:rsid w:val="00096B06"/>
    <w:rsid w:val="000A69E1"/>
    <w:rsid w:val="000A6A13"/>
    <w:rsid w:val="000B1192"/>
    <w:rsid w:val="000B14DF"/>
    <w:rsid w:val="000C31C3"/>
    <w:rsid w:val="000C401B"/>
    <w:rsid w:val="000C5C40"/>
    <w:rsid w:val="000D12C5"/>
    <w:rsid w:val="000D2643"/>
    <w:rsid w:val="000D506E"/>
    <w:rsid w:val="000E6570"/>
    <w:rsid w:val="000F1123"/>
    <w:rsid w:val="0010178F"/>
    <w:rsid w:val="00106DB4"/>
    <w:rsid w:val="0011464F"/>
    <w:rsid w:val="0012777C"/>
    <w:rsid w:val="00127BA5"/>
    <w:rsid w:val="00141220"/>
    <w:rsid w:val="00156733"/>
    <w:rsid w:val="001644D0"/>
    <w:rsid w:val="00166445"/>
    <w:rsid w:val="001677A3"/>
    <w:rsid w:val="001758A0"/>
    <w:rsid w:val="00182759"/>
    <w:rsid w:val="001836AF"/>
    <w:rsid w:val="00184C7E"/>
    <w:rsid w:val="00191AA8"/>
    <w:rsid w:val="00194478"/>
    <w:rsid w:val="001D6C4F"/>
    <w:rsid w:val="001E5225"/>
    <w:rsid w:val="001F4D8E"/>
    <w:rsid w:val="002073E0"/>
    <w:rsid w:val="0020782E"/>
    <w:rsid w:val="002127F1"/>
    <w:rsid w:val="00222D11"/>
    <w:rsid w:val="002243AB"/>
    <w:rsid w:val="00240CF3"/>
    <w:rsid w:val="00254621"/>
    <w:rsid w:val="00267829"/>
    <w:rsid w:val="002A0EF9"/>
    <w:rsid w:val="002D3800"/>
    <w:rsid w:val="002E7A78"/>
    <w:rsid w:val="002F543D"/>
    <w:rsid w:val="0030328B"/>
    <w:rsid w:val="003076A9"/>
    <w:rsid w:val="003102AA"/>
    <w:rsid w:val="0031262C"/>
    <w:rsid w:val="00327CC8"/>
    <w:rsid w:val="003334CB"/>
    <w:rsid w:val="003372D5"/>
    <w:rsid w:val="00340C13"/>
    <w:rsid w:val="003428F4"/>
    <w:rsid w:val="0034590D"/>
    <w:rsid w:val="003462EC"/>
    <w:rsid w:val="00352133"/>
    <w:rsid w:val="003610B2"/>
    <w:rsid w:val="00365F44"/>
    <w:rsid w:val="003739C0"/>
    <w:rsid w:val="0038777F"/>
    <w:rsid w:val="00394180"/>
    <w:rsid w:val="003961EC"/>
    <w:rsid w:val="003B1BDA"/>
    <w:rsid w:val="003C1AD6"/>
    <w:rsid w:val="003C1C57"/>
    <w:rsid w:val="003D4D16"/>
    <w:rsid w:val="003E0171"/>
    <w:rsid w:val="003E17E1"/>
    <w:rsid w:val="003F32B9"/>
    <w:rsid w:val="003F5C46"/>
    <w:rsid w:val="003F6F61"/>
    <w:rsid w:val="00413BEC"/>
    <w:rsid w:val="00414387"/>
    <w:rsid w:val="004145B8"/>
    <w:rsid w:val="004149AC"/>
    <w:rsid w:val="004152C5"/>
    <w:rsid w:val="00427D1A"/>
    <w:rsid w:val="00434979"/>
    <w:rsid w:val="00435162"/>
    <w:rsid w:val="00457899"/>
    <w:rsid w:val="004942D1"/>
    <w:rsid w:val="004A3162"/>
    <w:rsid w:val="004A4274"/>
    <w:rsid w:val="004A4947"/>
    <w:rsid w:val="004B1897"/>
    <w:rsid w:val="004D003E"/>
    <w:rsid w:val="004E2AFD"/>
    <w:rsid w:val="004E7BFE"/>
    <w:rsid w:val="004F3CDB"/>
    <w:rsid w:val="004F3DD1"/>
    <w:rsid w:val="004F5E31"/>
    <w:rsid w:val="004F732D"/>
    <w:rsid w:val="00507B6B"/>
    <w:rsid w:val="005133CD"/>
    <w:rsid w:val="005226A2"/>
    <w:rsid w:val="00524151"/>
    <w:rsid w:val="005316E4"/>
    <w:rsid w:val="00532138"/>
    <w:rsid w:val="00545D72"/>
    <w:rsid w:val="00546376"/>
    <w:rsid w:val="005463EC"/>
    <w:rsid w:val="005520CA"/>
    <w:rsid w:val="00553689"/>
    <w:rsid w:val="00553E77"/>
    <w:rsid w:val="00560426"/>
    <w:rsid w:val="00566160"/>
    <w:rsid w:val="00571520"/>
    <w:rsid w:val="005718E5"/>
    <w:rsid w:val="00577FD9"/>
    <w:rsid w:val="00585E3C"/>
    <w:rsid w:val="00590AC3"/>
    <w:rsid w:val="00592105"/>
    <w:rsid w:val="005A20AD"/>
    <w:rsid w:val="005A3F03"/>
    <w:rsid w:val="005B501A"/>
    <w:rsid w:val="005C1967"/>
    <w:rsid w:val="005C337A"/>
    <w:rsid w:val="005D04AF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28E"/>
    <w:rsid w:val="00667B6C"/>
    <w:rsid w:val="00671E28"/>
    <w:rsid w:val="00672CF1"/>
    <w:rsid w:val="006B70E1"/>
    <w:rsid w:val="006C2E57"/>
    <w:rsid w:val="006C4F77"/>
    <w:rsid w:val="006C7850"/>
    <w:rsid w:val="006E0947"/>
    <w:rsid w:val="006E12DC"/>
    <w:rsid w:val="006E55A4"/>
    <w:rsid w:val="00723E2A"/>
    <w:rsid w:val="00724DD8"/>
    <w:rsid w:val="00746628"/>
    <w:rsid w:val="007538ED"/>
    <w:rsid w:val="007625C8"/>
    <w:rsid w:val="007649A4"/>
    <w:rsid w:val="00773096"/>
    <w:rsid w:val="007744E2"/>
    <w:rsid w:val="007831CC"/>
    <w:rsid w:val="007A7E6D"/>
    <w:rsid w:val="007B2E36"/>
    <w:rsid w:val="007C2535"/>
    <w:rsid w:val="007C4EA3"/>
    <w:rsid w:val="007C510E"/>
    <w:rsid w:val="007C7867"/>
    <w:rsid w:val="007D16F5"/>
    <w:rsid w:val="007D2284"/>
    <w:rsid w:val="007D55E5"/>
    <w:rsid w:val="007D6803"/>
    <w:rsid w:val="007E5E2A"/>
    <w:rsid w:val="007E7AE5"/>
    <w:rsid w:val="007F5834"/>
    <w:rsid w:val="008001E1"/>
    <w:rsid w:val="008011F1"/>
    <w:rsid w:val="0082136F"/>
    <w:rsid w:val="008411E8"/>
    <w:rsid w:val="00843274"/>
    <w:rsid w:val="008554E3"/>
    <w:rsid w:val="0088233A"/>
    <w:rsid w:val="008960A1"/>
    <w:rsid w:val="008B1FB7"/>
    <w:rsid w:val="008C5A58"/>
    <w:rsid w:val="008C707D"/>
    <w:rsid w:val="008D59E4"/>
    <w:rsid w:val="008E797C"/>
    <w:rsid w:val="008F063F"/>
    <w:rsid w:val="008F46A2"/>
    <w:rsid w:val="008F4B92"/>
    <w:rsid w:val="00911C03"/>
    <w:rsid w:val="00921E69"/>
    <w:rsid w:val="00927297"/>
    <w:rsid w:val="00942E77"/>
    <w:rsid w:val="00951DBE"/>
    <w:rsid w:val="0096350F"/>
    <w:rsid w:val="00967A01"/>
    <w:rsid w:val="0097758E"/>
    <w:rsid w:val="0097767F"/>
    <w:rsid w:val="009A55F6"/>
    <w:rsid w:val="009B6B4A"/>
    <w:rsid w:val="009B710F"/>
    <w:rsid w:val="009C0F01"/>
    <w:rsid w:val="009C5499"/>
    <w:rsid w:val="009C64CD"/>
    <w:rsid w:val="009D320A"/>
    <w:rsid w:val="009D5AA9"/>
    <w:rsid w:val="009E59F6"/>
    <w:rsid w:val="009F4311"/>
    <w:rsid w:val="009F4F47"/>
    <w:rsid w:val="009F7E59"/>
    <w:rsid w:val="00A06376"/>
    <w:rsid w:val="00A521A4"/>
    <w:rsid w:val="00A874A1"/>
    <w:rsid w:val="00AA4D2F"/>
    <w:rsid w:val="00AD169B"/>
    <w:rsid w:val="00AD6E55"/>
    <w:rsid w:val="00AF0B48"/>
    <w:rsid w:val="00AF2058"/>
    <w:rsid w:val="00AF554D"/>
    <w:rsid w:val="00AF70D9"/>
    <w:rsid w:val="00AF7D64"/>
    <w:rsid w:val="00B05C15"/>
    <w:rsid w:val="00B10086"/>
    <w:rsid w:val="00B1104F"/>
    <w:rsid w:val="00B406E2"/>
    <w:rsid w:val="00B638AD"/>
    <w:rsid w:val="00B735F4"/>
    <w:rsid w:val="00B74941"/>
    <w:rsid w:val="00B757AB"/>
    <w:rsid w:val="00B94884"/>
    <w:rsid w:val="00B9658D"/>
    <w:rsid w:val="00BA13D2"/>
    <w:rsid w:val="00BA292E"/>
    <w:rsid w:val="00BC0650"/>
    <w:rsid w:val="00BD11B9"/>
    <w:rsid w:val="00BD243D"/>
    <w:rsid w:val="00BD4DA9"/>
    <w:rsid w:val="00BE002A"/>
    <w:rsid w:val="00BE468D"/>
    <w:rsid w:val="00BE51BD"/>
    <w:rsid w:val="00BE587D"/>
    <w:rsid w:val="00BE6CA9"/>
    <w:rsid w:val="00BF0247"/>
    <w:rsid w:val="00C206DA"/>
    <w:rsid w:val="00C26B85"/>
    <w:rsid w:val="00C33408"/>
    <w:rsid w:val="00C40DCC"/>
    <w:rsid w:val="00C546F7"/>
    <w:rsid w:val="00C579C1"/>
    <w:rsid w:val="00C70EB3"/>
    <w:rsid w:val="00C83289"/>
    <w:rsid w:val="00C8665B"/>
    <w:rsid w:val="00C96071"/>
    <w:rsid w:val="00CA3F9B"/>
    <w:rsid w:val="00CA5188"/>
    <w:rsid w:val="00CC2766"/>
    <w:rsid w:val="00CD69AB"/>
    <w:rsid w:val="00CE278B"/>
    <w:rsid w:val="00CE2B16"/>
    <w:rsid w:val="00CE2F37"/>
    <w:rsid w:val="00CF6616"/>
    <w:rsid w:val="00D07934"/>
    <w:rsid w:val="00D10BB7"/>
    <w:rsid w:val="00D120C4"/>
    <w:rsid w:val="00D1266D"/>
    <w:rsid w:val="00D3314B"/>
    <w:rsid w:val="00D345BA"/>
    <w:rsid w:val="00D412D8"/>
    <w:rsid w:val="00D64020"/>
    <w:rsid w:val="00D70406"/>
    <w:rsid w:val="00D709AC"/>
    <w:rsid w:val="00D75395"/>
    <w:rsid w:val="00D7609A"/>
    <w:rsid w:val="00D824BC"/>
    <w:rsid w:val="00D82632"/>
    <w:rsid w:val="00D8510B"/>
    <w:rsid w:val="00D85D2A"/>
    <w:rsid w:val="00D875FE"/>
    <w:rsid w:val="00D87C75"/>
    <w:rsid w:val="00D90A5B"/>
    <w:rsid w:val="00D96FBC"/>
    <w:rsid w:val="00DB4B0C"/>
    <w:rsid w:val="00DD3170"/>
    <w:rsid w:val="00DD4AC1"/>
    <w:rsid w:val="00DE0171"/>
    <w:rsid w:val="00DF2DBD"/>
    <w:rsid w:val="00DF564F"/>
    <w:rsid w:val="00DF7856"/>
    <w:rsid w:val="00E03352"/>
    <w:rsid w:val="00E05E6D"/>
    <w:rsid w:val="00E071DD"/>
    <w:rsid w:val="00E075EF"/>
    <w:rsid w:val="00E112C0"/>
    <w:rsid w:val="00E12993"/>
    <w:rsid w:val="00E13B08"/>
    <w:rsid w:val="00E1540D"/>
    <w:rsid w:val="00E20CB4"/>
    <w:rsid w:val="00E23429"/>
    <w:rsid w:val="00E25323"/>
    <w:rsid w:val="00E2718F"/>
    <w:rsid w:val="00E44917"/>
    <w:rsid w:val="00E51B8F"/>
    <w:rsid w:val="00E66FCC"/>
    <w:rsid w:val="00E71CEA"/>
    <w:rsid w:val="00E76F9D"/>
    <w:rsid w:val="00E82DFC"/>
    <w:rsid w:val="00E8657C"/>
    <w:rsid w:val="00E93D35"/>
    <w:rsid w:val="00EB0AFD"/>
    <w:rsid w:val="00EC714F"/>
    <w:rsid w:val="00ED449F"/>
    <w:rsid w:val="00F15DBE"/>
    <w:rsid w:val="00F21696"/>
    <w:rsid w:val="00F26768"/>
    <w:rsid w:val="00F36704"/>
    <w:rsid w:val="00F61B90"/>
    <w:rsid w:val="00F62D7F"/>
    <w:rsid w:val="00F65C79"/>
    <w:rsid w:val="00F75853"/>
    <w:rsid w:val="00FC4F18"/>
    <w:rsid w:val="00FD0584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8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D5A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">
    <w:name w:val="bodytext"/>
    <w:basedOn w:val="Standard"/>
    <w:rsid w:val="009D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8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D5A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">
    <w:name w:val="bodytext"/>
    <w:basedOn w:val="Standard"/>
    <w:rsid w:val="009D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oehrgmbh.de/de/aktuelles-presse/presse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7C86-8B44-451E-8367-7CDDBA40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58</cp:revision>
  <cp:lastPrinted>2019-07-15T11:46:00Z</cp:lastPrinted>
  <dcterms:created xsi:type="dcterms:W3CDTF">2018-08-10T11:20:00Z</dcterms:created>
  <dcterms:modified xsi:type="dcterms:W3CDTF">2019-07-15T11:46:00Z</dcterms:modified>
</cp:coreProperties>
</file>